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CD" w:rsidRPr="006A5DCD" w:rsidRDefault="006A5DCD" w:rsidP="006B03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F2A" w:rsidRPr="000B2546" w:rsidRDefault="00296AAC" w:rsidP="006B03D1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0B2546">
        <w:rPr>
          <w:rFonts w:ascii="Times New Roman" w:hAnsi="Times New Roman" w:cs="Times New Roman"/>
          <w:b/>
          <w:sz w:val="48"/>
          <w:szCs w:val="72"/>
        </w:rPr>
        <w:t>УВАЖАЕМЫЕ ГРАЖДАНЕ!</w:t>
      </w:r>
    </w:p>
    <w:p w:rsidR="00CE03C1" w:rsidRPr="000B2546" w:rsidRDefault="00296AAC" w:rsidP="00CE03C1">
      <w:pPr>
        <w:spacing w:line="240" w:lineRule="auto"/>
        <w:ind w:firstLine="708"/>
        <w:jc w:val="both"/>
        <w:rPr>
          <w:rFonts w:ascii="Times New Roman" w:hAnsi="Times New Roman" w:cs="Times New Roman"/>
          <w:sz w:val="56"/>
          <w:szCs w:val="76"/>
        </w:rPr>
      </w:pPr>
      <w:r w:rsidRPr="000B2546">
        <w:rPr>
          <w:rFonts w:ascii="Times New Roman" w:hAnsi="Times New Roman" w:cs="Times New Roman"/>
          <w:sz w:val="48"/>
          <w:szCs w:val="76"/>
        </w:rPr>
        <w:t xml:space="preserve">В соответствии с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</w:rPr>
        <w:t>коронавирусной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инфекции (2019-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  <w:lang w:val="en-US"/>
        </w:rPr>
        <w:t>nCoV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)» и </w:t>
      </w:r>
      <w:r w:rsidR="00CE03C1" w:rsidRPr="000B2546">
        <w:rPr>
          <w:rFonts w:ascii="Times New Roman" w:hAnsi="Times New Roman" w:cs="Times New Roman"/>
          <w:sz w:val="48"/>
          <w:szCs w:val="76"/>
        </w:rPr>
        <w:t>п.2.1</w:t>
      </w:r>
      <w:r w:rsidR="00031DD5" w:rsidRPr="000B2546">
        <w:rPr>
          <w:rFonts w:ascii="Times New Roman" w:hAnsi="Times New Roman" w:cs="Times New Roman"/>
          <w:sz w:val="48"/>
          <w:szCs w:val="76"/>
        </w:rPr>
        <w:t>.</w:t>
      </w:r>
      <w:r w:rsidR="00CE03C1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5120C9" w:rsidRPr="000B2546">
        <w:rPr>
          <w:rFonts w:ascii="Times New Roman" w:hAnsi="Times New Roman" w:cs="Times New Roman"/>
          <w:sz w:val="48"/>
          <w:szCs w:val="76"/>
        </w:rPr>
        <w:t>Методически</w:t>
      </w:r>
      <w:r w:rsidR="00CE03C1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рекомендаци</w:t>
      </w:r>
      <w:r w:rsidR="00CE03C1" w:rsidRPr="000B2546">
        <w:rPr>
          <w:rFonts w:ascii="Times New Roman" w:hAnsi="Times New Roman" w:cs="Times New Roman"/>
          <w:sz w:val="48"/>
          <w:szCs w:val="76"/>
        </w:rPr>
        <w:t>й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по режиму труда органов государственной власти, органов местного самоуправления и орг</w:t>
      </w:r>
      <w:r w:rsidR="00C11AD7" w:rsidRPr="000B2546">
        <w:rPr>
          <w:rFonts w:ascii="Times New Roman" w:hAnsi="Times New Roman" w:cs="Times New Roman"/>
          <w:sz w:val="48"/>
          <w:szCs w:val="76"/>
        </w:rPr>
        <w:t>анизаций с участием государства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разработанны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4F3DAA" w:rsidRPr="000B2546">
        <w:rPr>
          <w:rFonts w:ascii="Times New Roman" w:hAnsi="Times New Roman" w:cs="Times New Roman"/>
          <w:sz w:val="48"/>
          <w:szCs w:val="76"/>
        </w:rPr>
        <w:t xml:space="preserve"> и утвержденны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Министерством труда и социальной защиты Российской Федерации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</w:t>
      </w:r>
      <w:r w:rsidR="0024102A" w:rsidRPr="000B2546">
        <w:rPr>
          <w:rFonts w:ascii="Times New Roman" w:hAnsi="Times New Roman" w:cs="Times New Roman"/>
          <w:sz w:val="48"/>
          <w:szCs w:val="76"/>
        </w:rPr>
        <w:t xml:space="preserve">(письмо </w:t>
      </w:r>
      <w:r w:rsidR="00C11AD7" w:rsidRPr="000B2546">
        <w:rPr>
          <w:rFonts w:ascii="Times New Roman" w:hAnsi="Times New Roman" w:cs="Times New Roman"/>
          <w:sz w:val="48"/>
          <w:szCs w:val="76"/>
        </w:rPr>
        <w:t>от 16.03.2020 г.</w:t>
      </w:r>
      <w:r w:rsidR="001A4E9B">
        <w:rPr>
          <w:rFonts w:ascii="Times New Roman" w:hAnsi="Times New Roman" w:cs="Times New Roman"/>
          <w:sz w:val="48"/>
          <w:szCs w:val="76"/>
        </w:rPr>
        <w:t xml:space="preserve">                   </w:t>
      </w:r>
      <w:r w:rsidR="00C11AD7" w:rsidRPr="000B2546">
        <w:rPr>
          <w:rFonts w:ascii="Times New Roman" w:hAnsi="Times New Roman" w:cs="Times New Roman"/>
          <w:sz w:val="48"/>
          <w:szCs w:val="76"/>
        </w:rPr>
        <w:t xml:space="preserve"> № 19-0/10/П-2262</w:t>
      </w:r>
      <w:r w:rsidR="0024102A" w:rsidRPr="000B2546">
        <w:rPr>
          <w:rFonts w:ascii="Times New Roman" w:hAnsi="Times New Roman" w:cs="Times New Roman"/>
          <w:sz w:val="48"/>
          <w:szCs w:val="76"/>
        </w:rPr>
        <w:t>)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  <w:r w:rsidR="005120C9" w:rsidRPr="000B2546">
        <w:rPr>
          <w:rFonts w:ascii="Times New Roman" w:hAnsi="Times New Roman" w:cs="Times New Roman"/>
          <w:sz w:val="56"/>
          <w:szCs w:val="76"/>
        </w:rPr>
        <w:t xml:space="preserve"> </w:t>
      </w:r>
    </w:p>
    <w:p w:rsidR="006A5DCD" w:rsidRPr="006A5DCD" w:rsidRDefault="006B03D1" w:rsidP="00CE03C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80"/>
        </w:rPr>
        <w:t xml:space="preserve">в целях недопущения распространения в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  <w:r w:rsidRPr="000B2546">
        <w:rPr>
          <w:rFonts w:ascii="Times New Roman" w:hAnsi="Times New Roman" w:cs="Times New Roman"/>
          <w:b/>
          <w:sz w:val="56"/>
          <w:szCs w:val="80"/>
        </w:rPr>
        <w:t xml:space="preserve">Республике Башкортостан </w:t>
      </w:r>
      <w:proofErr w:type="spellStart"/>
      <w:r w:rsidR="00CE03C1" w:rsidRPr="000B2546">
        <w:rPr>
          <w:rFonts w:ascii="Times New Roman" w:hAnsi="Times New Roman" w:cs="Times New Roman"/>
          <w:b/>
          <w:sz w:val="56"/>
          <w:szCs w:val="80"/>
        </w:rPr>
        <w:t>коронавирусной</w:t>
      </w:r>
      <w:proofErr w:type="spellEnd"/>
      <w:r w:rsidR="00CE03C1" w:rsidRPr="000B2546">
        <w:rPr>
          <w:rFonts w:ascii="Times New Roman" w:hAnsi="Times New Roman" w:cs="Times New Roman"/>
          <w:b/>
          <w:sz w:val="56"/>
          <w:szCs w:val="80"/>
        </w:rPr>
        <w:t xml:space="preserve"> инфекции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</w:p>
    <w:p w:rsidR="006A5DCD" w:rsidRDefault="00CE03C1" w:rsidP="00CE03C1">
      <w:pPr>
        <w:ind w:firstLine="708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96"/>
          <w:u w:val="single"/>
        </w:rPr>
        <w:t>ЛИЧНЫЙ ПРИЁМ ГРАЖДАН</w:t>
      </w:r>
      <w:r w:rsidR="006A5DCD"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</w:p>
    <w:p w:rsidR="006B03D1" w:rsidRPr="000B2546" w:rsidRDefault="006A5DCD" w:rsidP="00CE03C1">
      <w:pPr>
        <w:ind w:firstLine="708"/>
        <w:jc w:val="center"/>
        <w:rPr>
          <w:rFonts w:ascii="Times New Roman" w:hAnsi="Times New Roman" w:cs="Times New Roman"/>
          <w:sz w:val="56"/>
          <w:szCs w:val="80"/>
        </w:rPr>
      </w:pPr>
      <w:r>
        <w:rPr>
          <w:rFonts w:ascii="Times New Roman" w:hAnsi="Times New Roman" w:cs="Times New Roman"/>
          <w:b/>
          <w:sz w:val="56"/>
          <w:szCs w:val="96"/>
          <w:u w:val="single"/>
        </w:rPr>
        <w:t>В А</w:t>
      </w:r>
      <w:r w:rsidR="003C7E2C">
        <w:rPr>
          <w:rFonts w:ascii="Times New Roman" w:hAnsi="Times New Roman" w:cs="Times New Roman"/>
          <w:b/>
          <w:sz w:val="56"/>
          <w:szCs w:val="96"/>
          <w:u w:val="single"/>
        </w:rPr>
        <w:t>дминистрации</w:t>
      </w: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  <w:r w:rsidR="003C7E2C">
        <w:rPr>
          <w:rFonts w:ascii="Times New Roman" w:hAnsi="Times New Roman" w:cs="Times New Roman"/>
          <w:b/>
          <w:sz w:val="56"/>
          <w:szCs w:val="96"/>
          <w:u w:val="single"/>
        </w:rPr>
        <w:t>муниципального района</w:t>
      </w:r>
      <w:r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  <w:r w:rsidR="003C7E2C" w:rsidRPr="003C7E2C">
        <w:rPr>
          <w:rFonts w:ascii="Times New Roman" w:hAnsi="Times New Roman" w:cs="Times New Roman"/>
          <w:b/>
          <w:sz w:val="56"/>
          <w:szCs w:val="96"/>
          <w:u w:val="single"/>
        </w:rPr>
        <w:t>Илишевский район</w:t>
      </w:r>
      <w:r w:rsidR="003C7E2C">
        <w:rPr>
          <w:rFonts w:ascii="Times New Roman" w:hAnsi="Times New Roman" w:cs="Times New Roman"/>
          <w:b/>
          <w:i/>
          <w:sz w:val="56"/>
          <w:szCs w:val="96"/>
          <w:u w:val="single"/>
        </w:rPr>
        <w:t xml:space="preserve"> </w:t>
      </w:r>
      <w:r w:rsidR="00CE03C1" w:rsidRPr="000B2546">
        <w:rPr>
          <w:rFonts w:ascii="Times New Roman" w:hAnsi="Times New Roman" w:cs="Times New Roman"/>
          <w:b/>
          <w:sz w:val="56"/>
          <w:szCs w:val="80"/>
          <w:u w:val="single"/>
        </w:rPr>
        <w:t xml:space="preserve">ВРЕМЕННО </w:t>
      </w:r>
      <w:r w:rsidR="006F4DC2">
        <w:rPr>
          <w:rFonts w:ascii="Times New Roman" w:hAnsi="Times New Roman" w:cs="Times New Roman"/>
          <w:b/>
          <w:sz w:val="56"/>
          <w:szCs w:val="80"/>
          <w:u w:val="single"/>
        </w:rPr>
        <w:t>ПРИОСТАНОВЛЕН</w:t>
      </w:r>
      <w:r w:rsidR="006B03D1" w:rsidRPr="000B2546">
        <w:rPr>
          <w:rFonts w:ascii="Times New Roman" w:hAnsi="Times New Roman" w:cs="Times New Roman"/>
          <w:sz w:val="56"/>
          <w:szCs w:val="80"/>
        </w:rPr>
        <w:t>.</w:t>
      </w:r>
    </w:p>
    <w:p w:rsidR="000B2546" w:rsidRPr="000B2546" w:rsidRDefault="000B2546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72"/>
        </w:rPr>
      </w:pPr>
    </w:p>
    <w:p w:rsidR="004E3FAD" w:rsidRPr="000B2546" w:rsidRDefault="009234C2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86"/>
        </w:rPr>
      </w:pPr>
      <w:r w:rsidRPr="000B2546">
        <w:rPr>
          <w:rFonts w:ascii="Times New Roman" w:hAnsi="Times New Roman" w:cs="Times New Roman"/>
          <w:sz w:val="56"/>
          <w:szCs w:val="86"/>
        </w:rPr>
        <w:t xml:space="preserve">Руководствуясь </w:t>
      </w:r>
      <w:r w:rsidR="00220CAF" w:rsidRPr="000B2546">
        <w:rPr>
          <w:rFonts w:ascii="Times New Roman" w:hAnsi="Times New Roman" w:cs="Times New Roman"/>
          <w:sz w:val="56"/>
          <w:szCs w:val="86"/>
        </w:rPr>
        <w:t>выше</w:t>
      </w:r>
      <w:r w:rsidR="006A5DCD">
        <w:rPr>
          <w:rFonts w:ascii="Times New Roman" w:hAnsi="Times New Roman" w:cs="Times New Roman"/>
          <w:sz w:val="56"/>
          <w:szCs w:val="86"/>
        </w:rPr>
        <w:t>ука</w:t>
      </w:r>
      <w:r w:rsidR="00220CAF" w:rsidRPr="000B2546">
        <w:rPr>
          <w:rFonts w:ascii="Times New Roman" w:hAnsi="Times New Roman" w:cs="Times New Roman"/>
          <w:sz w:val="56"/>
          <w:szCs w:val="86"/>
        </w:rPr>
        <w:t>занными</w:t>
      </w:r>
      <w:r w:rsidRPr="000B2546">
        <w:rPr>
          <w:rFonts w:ascii="Times New Roman" w:hAnsi="Times New Roman" w:cs="Times New Roman"/>
          <w:sz w:val="56"/>
          <w:szCs w:val="86"/>
        </w:rPr>
        <w:t xml:space="preserve"> ограничениями, </w:t>
      </w:r>
      <w:r w:rsidR="008601F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sz w:val="56"/>
          <w:szCs w:val="86"/>
        </w:rPr>
        <w:t xml:space="preserve">а также учитывая конституционное право граждан на обращение </w:t>
      </w:r>
      <w:r w:rsidR="000B2546" w:rsidRPr="000B254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предлагаем</w:t>
      </w:r>
      <w:r w:rsidR="00220CAF" w:rsidRPr="000B2546">
        <w:rPr>
          <w:rFonts w:ascii="Times New Roman" w:hAnsi="Times New Roman" w:cs="Times New Roman"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воспользоваться</w:t>
      </w:r>
      <w:r w:rsidR="00220CAF" w:rsidRPr="000B2546">
        <w:rPr>
          <w:rFonts w:ascii="Times New Roman" w:hAnsi="Times New Roman" w:cs="Times New Roman"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правом на письменное обращение</w:t>
      </w:r>
      <w:r w:rsidR="000B2546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следующим</w:t>
      </w:r>
      <w:r w:rsidR="00F837BE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способ</w:t>
      </w:r>
      <w:r w:rsidR="005A4B25" w:rsidRPr="000B2546">
        <w:rPr>
          <w:rFonts w:ascii="Times New Roman" w:hAnsi="Times New Roman" w:cs="Times New Roman"/>
          <w:b/>
          <w:sz w:val="56"/>
          <w:szCs w:val="86"/>
          <w:u w:val="single"/>
        </w:rPr>
        <w:t>ом</w:t>
      </w:r>
      <w:r w:rsidR="00F837BE" w:rsidRPr="000B2546">
        <w:rPr>
          <w:rFonts w:ascii="Times New Roman" w:hAnsi="Times New Roman" w:cs="Times New Roman"/>
          <w:sz w:val="56"/>
          <w:szCs w:val="86"/>
          <w:u w:val="single"/>
        </w:rPr>
        <w:t>:</w:t>
      </w:r>
    </w:p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72"/>
          <w:u w:val="single"/>
        </w:rPr>
      </w:pPr>
    </w:p>
    <w:tbl>
      <w:tblPr>
        <w:tblStyle w:val="a4"/>
        <w:tblW w:w="14563" w:type="dxa"/>
        <w:jc w:val="center"/>
        <w:tblInd w:w="-2718" w:type="dxa"/>
        <w:tblLook w:val="04A0" w:firstRow="1" w:lastRow="0" w:firstColumn="1" w:lastColumn="0" w:noHBand="0" w:noVBand="1"/>
      </w:tblPr>
      <w:tblGrid>
        <w:gridCol w:w="696"/>
        <w:gridCol w:w="13867"/>
      </w:tblGrid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В случае наличия заранее подготовленного письменного обращения опустите его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6A5DCD" w:rsidRDefault="006A5DCD" w:rsidP="00A40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>При отсутствии подготовленного письменного обращения использу</w:t>
            </w:r>
            <w:r w:rsidR="00A40B63">
              <w:rPr>
                <w:rFonts w:ascii="Times New Roman" w:hAnsi="Times New Roman" w:cs="Times New Roman"/>
                <w:sz w:val="48"/>
                <w:szCs w:val="24"/>
              </w:rPr>
              <w:t>йте БЛАНК письменного обращения.</w:t>
            </w: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6A5DCD" w:rsidRPr="006A5DCD" w:rsidRDefault="006A5DCD" w:rsidP="00A40B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Заполните </w:t>
            </w:r>
            <w:r w:rsidR="00A40B63">
              <w:rPr>
                <w:rFonts w:ascii="Times New Roman" w:hAnsi="Times New Roman" w:cs="Times New Roman"/>
                <w:sz w:val="48"/>
                <w:szCs w:val="24"/>
              </w:rPr>
              <w:t>бланк в соответствии с образцом.</w:t>
            </w: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>Готовое</w:t>
            </w: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 обращение опустите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72"/>
        </w:rPr>
      </w:pPr>
    </w:p>
    <w:p w:rsidR="00260FCF" w:rsidRDefault="00260FCF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A40B63" w:rsidRDefault="00A40B63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A40B63" w:rsidRPr="000B2546" w:rsidRDefault="00A40B63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260FCF" w:rsidRPr="008601F6" w:rsidRDefault="005A4B25" w:rsidP="005A4B25">
      <w:pPr>
        <w:pStyle w:val="a3"/>
        <w:jc w:val="center"/>
        <w:rPr>
          <w:rFonts w:ascii="Times New Roman" w:eastAsia="Times New Roman" w:hAnsi="Times New Roman" w:cs="Times New Roman"/>
          <w:sz w:val="66"/>
          <w:szCs w:val="66"/>
          <w:lang w:eastAsia="ru-RU"/>
        </w:rPr>
      </w:pPr>
      <w:r w:rsidRPr="008601F6">
        <w:rPr>
          <w:rFonts w:ascii="Times New Roman" w:hAnsi="Times New Roman" w:cs="Times New Roman"/>
          <w:sz w:val="66"/>
          <w:szCs w:val="66"/>
        </w:rPr>
        <w:lastRenderedPageBreak/>
        <w:t xml:space="preserve">Ваше обращение будет рассмотрено в соответствии </w:t>
      </w:r>
      <w:r w:rsidR="00005CCB" w:rsidRPr="008601F6">
        <w:rPr>
          <w:rFonts w:ascii="Times New Roman" w:hAnsi="Times New Roman" w:cs="Times New Roman"/>
          <w:sz w:val="66"/>
          <w:szCs w:val="66"/>
        </w:rPr>
        <w:br/>
      </w:r>
      <w:r w:rsidRPr="008601F6">
        <w:rPr>
          <w:rFonts w:ascii="Times New Roman" w:hAnsi="Times New Roman" w:cs="Times New Roman"/>
          <w:sz w:val="66"/>
          <w:szCs w:val="66"/>
        </w:rPr>
        <w:t xml:space="preserve">с 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t>Федеральным законом от 2 мая 2006 года № 59-ФЗ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 xml:space="preserve"> "О порядке рассмотрения обращений граждан Российской Федерации".</w:t>
      </w:r>
    </w:p>
    <w:p w:rsidR="00A40B63" w:rsidRPr="008601F6" w:rsidRDefault="00A40B63" w:rsidP="000747FA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</w:p>
    <w:p w:rsidR="008601F6" w:rsidRDefault="00DC5C9E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01F6">
        <w:rPr>
          <w:rFonts w:ascii="Times New Roman" w:hAnsi="Times New Roman" w:cs="Times New Roman"/>
          <w:b/>
          <w:sz w:val="60"/>
          <w:szCs w:val="60"/>
        </w:rPr>
        <w:t>В случае возникновения вопросов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,</w:t>
      </w:r>
    </w:p>
    <w:p w:rsidR="005A4B25" w:rsidRPr="008601F6" w:rsidRDefault="006A5DCD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касающихся</w:t>
      </w:r>
      <w:r w:rsidR="00260FCF" w:rsidRPr="008601F6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 xml:space="preserve">рассмотрения обращений граждан </w:t>
      </w:r>
      <w:r w:rsidR="008601F6">
        <w:rPr>
          <w:rFonts w:ascii="Times New Roman" w:hAnsi="Times New Roman" w:cs="Times New Roman"/>
          <w:b/>
          <w:sz w:val="60"/>
          <w:szCs w:val="60"/>
        </w:rPr>
        <w:br/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>необходимо обращаться по телефонам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:</w:t>
      </w:r>
    </w:p>
    <w:p w:rsidR="0024102A" w:rsidRPr="008601F6" w:rsidRDefault="0024102A" w:rsidP="0024102A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C5C9E" w:rsidRPr="000B2546" w:rsidRDefault="003C7E2C" w:rsidP="00260FCF">
      <w:pPr>
        <w:ind w:firstLine="709"/>
        <w:jc w:val="center"/>
        <w:rPr>
          <w:rFonts w:ascii="Times New Roman" w:hAnsi="Times New Roman" w:cs="Times New Roman"/>
          <w:b/>
          <w:sz w:val="56"/>
          <w:szCs w:val="90"/>
        </w:rPr>
      </w:pPr>
      <w:bookmarkStart w:id="0" w:name="_GoBack"/>
      <w:bookmarkEnd w:id="0"/>
      <w:r w:rsidRPr="003C7E2C">
        <w:rPr>
          <w:rFonts w:ascii="Times New Roman" w:hAnsi="Times New Roman" w:cs="Times New Roman"/>
          <w:b/>
          <w:sz w:val="60"/>
          <w:szCs w:val="60"/>
        </w:rPr>
        <w:t>8(34762)5-15-38</w:t>
      </w:r>
      <w:r w:rsidR="005A4B25" w:rsidRPr="008601F6">
        <w:rPr>
          <w:rFonts w:ascii="Times New Roman" w:hAnsi="Times New Roman" w:cs="Times New Roman"/>
          <w:b/>
          <w:sz w:val="60"/>
          <w:szCs w:val="60"/>
        </w:rPr>
        <w:br/>
      </w:r>
      <w:r w:rsidR="005A4B25" w:rsidRPr="000B2546">
        <w:rPr>
          <w:rFonts w:ascii="Times New Roman" w:hAnsi="Times New Roman" w:cs="Times New Roman"/>
          <w:b/>
          <w:sz w:val="56"/>
          <w:szCs w:val="90"/>
        </w:rPr>
        <w:t xml:space="preserve">             </w:t>
      </w:r>
      <w:r w:rsidR="0024102A" w:rsidRPr="008601F6">
        <w:rPr>
          <w:rFonts w:ascii="Times New Roman" w:hAnsi="Times New Roman" w:cs="Times New Roman"/>
          <w:b/>
          <w:sz w:val="56"/>
          <w:szCs w:val="90"/>
        </w:rPr>
        <w:t xml:space="preserve">   </w:t>
      </w:r>
    </w:p>
    <w:p w:rsidR="00F837BE" w:rsidRPr="00C11AD7" w:rsidRDefault="00F837BE" w:rsidP="00C11A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1AD7">
        <w:rPr>
          <w:rFonts w:ascii="Times New Roman" w:hAnsi="Times New Roman" w:cs="Times New Roman"/>
          <w:sz w:val="28"/>
          <w:szCs w:val="28"/>
        </w:rPr>
        <w:t> </w:t>
      </w:r>
    </w:p>
    <w:sectPr w:rsidR="00F837BE" w:rsidRPr="00C11AD7" w:rsidSect="008601F6">
      <w:pgSz w:w="16839" w:h="11907" w:orient="landscape" w:code="9"/>
      <w:pgMar w:top="426" w:right="39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7041"/>
    <w:multiLevelType w:val="hybridMultilevel"/>
    <w:tmpl w:val="0F06DC0C"/>
    <w:lvl w:ilvl="0" w:tplc="3E046DF8">
      <w:start w:val="1"/>
      <w:numFmt w:val="decimal"/>
      <w:lvlText w:val="%1."/>
      <w:lvlJc w:val="left"/>
      <w:pPr>
        <w:ind w:left="360" w:hanging="360"/>
      </w:pPr>
      <w:rPr>
        <w:b w:val="0"/>
        <w:sz w:val="4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12C5C"/>
    <w:multiLevelType w:val="multilevel"/>
    <w:tmpl w:val="AFC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84"/>
    <w:rsid w:val="00005CCB"/>
    <w:rsid w:val="00031DD5"/>
    <w:rsid w:val="000747FA"/>
    <w:rsid w:val="000B2546"/>
    <w:rsid w:val="001A4E9B"/>
    <w:rsid w:val="00220CAF"/>
    <w:rsid w:val="0024102A"/>
    <w:rsid w:val="00260FCF"/>
    <w:rsid w:val="00296AAC"/>
    <w:rsid w:val="00360DA9"/>
    <w:rsid w:val="003C7E2C"/>
    <w:rsid w:val="00434377"/>
    <w:rsid w:val="004E3FAD"/>
    <w:rsid w:val="004F3DAA"/>
    <w:rsid w:val="005120C9"/>
    <w:rsid w:val="005A4B25"/>
    <w:rsid w:val="00666A84"/>
    <w:rsid w:val="006A5DCD"/>
    <w:rsid w:val="006B03D1"/>
    <w:rsid w:val="006E0974"/>
    <w:rsid w:val="006F4DC2"/>
    <w:rsid w:val="00713E55"/>
    <w:rsid w:val="008601F6"/>
    <w:rsid w:val="009234C2"/>
    <w:rsid w:val="00A40B63"/>
    <w:rsid w:val="00A77C64"/>
    <w:rsid w:val="00C11AD7"/>
    <w:rsid w:val="00C809D0"/>
    <w:rsid w:val="00CE03C1"/>
    <w:rsid w:val="00D40DE6"/>
    <w:rsid w:val="00DC5C9E"/>
    <w:rsid w:val="00E00FC9"/>
    <w:rsid w:val="00ED511A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42687-CECA-460C-A6DE-6BCCA41B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77</cp:lastModifiedBy>
  <cp:revision>3</cp:revision>
  <cp:lastPrinted>2020-03-24T12:35:00Z</cp:lastPrinted>
  <dcterms:created xsi:type="dcterms:W3CDTF">2020-03-24T12:12:00Z</dcterms:created>
  <dcterms:modified xsi:type="dcterms:W3CDTF">2020-03-24T12:35:00Z</dcterms:modified>
</cp:coreProperties>
</file>